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C07" w:rsidRPr="00F8173E" w:rsidRDefault="00AB7B7F" w:rsidP="00AB7B7F">
      <w:pPr>
        <w:pStyle w:val="Default"/>
        <w:widowControl w:val="0"/>
        <w:jc w:val="left"/>
        <w:rPr>
          <w:b/>
          <w:bCs/>
          <w:color w:val="auto"/>
          <w:sz w:val="28"/>
          <w:szCs w:val="28"/>
        </w:rPr>
      </w:pPr>
      <w:r w:rsidRPr="00AB7B7F">
        <w:rPr>
          <w:rFonts w:ascii="Times New Roman" w:hAnsi="Times New Roman" w:cs="Times New Roman"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729.95pt" o:ole="">
            <v:imagedata r:id="rId4" o:title=""/>
          </v:shape>
          <o:OLEObject Type="Embed" ProgID="FoxitPhantomPDF.Document" ShapeID="_x0000_i1025" DrawAspect="Content" ObjectID="_1563705968" r:id="rId5"/>
        </w:object>
      </w:r>
    </w:p>
    <w:p w:rsidR="00C27C07" w:rsidRPr="00570F3F" w:rsidRDefault="00C27C07" w:rsidP="00C27C07">
      <w:pPr>
        <w:pStyle w:val="Default"/>
        <w:widowControl w:val="0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b/>
          <w:color w:val="auto"/>
          <w:sz w:val="28"/>
          <w:szCs w:val="28"/>
        </w:rPr>
        <w:t>I . Общие положения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1.Настоящее Положение о </w:t>
      </w:r>
      <w:r w:rsidRPr="00570F3F">
        <w:rPr>
          <w:rFonts w:ascii="Times New Roman" w:hAnsi="Times New Roman" w:cs="Times New Roman"/>
          <w:sz w:val="28"/>
          <w:szCs w:val="28"/>
        </w:rPr>
        <w:t xml:space="preserve">консультационном центре для родителей (законных представителей), обеспечивающих получение детьми дошкольного образования в форме семейного образования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(далее </w:t>
      </w:r>
      <w:proofErr w:type="gramStart"/>
      <w:r w:rsidRPr="00570F3F">
        <w:rPr>
          <w:rFonts w:ascii="Times New Roman" w:hAnsi="Times New Roman" w:cs="Times New Roman"/>
          <w:color w:val="auto"/>
          <w:sz w:val="28"/>
          <w:szCs w:val="28"/>
        </w:rPr>
        <w:t>–П</w:t>
      </w:r>
      <w:proofErr w:type="gramEnd"/>
      <w:r w:rsidRPr="00570F3F">
        <w:rPr>
          <w:rFonts w:ascii="Times New Roman" w:hAnsi="Times New Roman" w:cs="Times New Roman"/>
          <w:color w:val="auto"/>
          <w:sz w:val="28"/>
          <w:szCs w:val="28"/>
        </w:rPr>
        <w:t>оложение) определяет порядок предоставления методической, психолого-педагогической, диагностической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>и консультативной помощи без взимания платы в консультационном центре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>по взаимодействию дошкольных образовательных организаций различных форм и родительской общественности, в том числе на базе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0F3F">
        <w:rPr>
          <w:rFonts w:ascii="Times New Roman" w:hAnsi="Times New Roman" w:cs="Times New Roman"/>
          <w:bCs/>
          <w:color w:val="auto"/>
          <w:sz w:val="28"/>
          <w:szCs w:val="28"/>
        </w:rPr>
        <w:t>муниципального бюджетного дошкольного образовательного учреждения д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етский сад </w:t>
      </w:r>
      <w:proofErr w:type="spellStart"/>
      <w:r>
        <w:rPr>
          <w:rFonts w:ascii="Times New Roman" w:hAnsi="Times New Roman" w:cs="Times New Roman"/>
          <w:bCs/>
          <w:color w:val="auto"/>
          <w:sz w:val="28"/>
          <w:szCs w:val="28"/>
        </w:rPr>
        <w:t>общеразвивающего</w:t>
      </w:r>
      <w:proofErr w:type="spellEnd"/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вида  № 27 станицы </w:t>
      </w:r>
      <w:proofErr w:type="gramStart"/>
      <w:r>
        <w:rPr>
          <w:rFonts w:ascii="Times New Roman" w:hAnsi="Times New Roman" w:cs="Times New Roman"/>
          <w:bCs/>
          <w:color w:val="auto"/>
          <w:sz w:val="28"/>
          <w:szCs w:val="28"/>
        </w:rPr>
        <w:t>Казанская</w:t>
      </w:r>
      <w:proofErr w:type="gramEnd"/>
      <w:r w:rsidRPr="00570F3F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муниципального образования Кавказский район (далее - МБДОУ)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1.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Р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>одителям (законным представителям) несовершеннолетних обучающихся, обеспечивающих получение детьми дошкольного образования в форме семейного образовани</w:t>
      </w:r>
      <w:proofErr w:type="gramStart"/>
      <w:r w:rsidRPr="00570F3F">
        <w:rPr>
          <w:rFonts w:ascii="Times New Roman" w:hAnsi="Times New Roman" w:cs="Times New Roman"/>
          <w:color w:val="auto"/>
          <w:sz w:val="28"/>
          <w:szCs w:val="28"/>
        </w:rPr>
        <w:t>я(</w:t>
      </w:r>
      <w:proofErr w:type="gramEnd"/>
      <w:r w:rsidRPr="00570F3F">
        <w:rPr>
          <w:rFonts w:ascii="Times New Roman" w:hAnsi="Times New Roman" w:cs="Times New Roman"/>
          <w:color w:val="auto"/>
          <w:sz w:val="28"/>
          <w:szCs w:val="28"/>
        </w:rPr>
        <w:t>далее – предоставление методической, психолого-педагогической, диагностической и консультативной помощи).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2.</w:t>
      </w:r>
      <w:r w:rsidRPr="00570F3F">
        <w:rPr>
          <w:rFonts w:ascii="Times New Roman" w:hAnsi="Times New Roman" w:cs="Times New Roman"/>
          <w:sz w:val="28"/>
          <w:szCs w:val="28"/>
        </w:rPr>
        <w:t>Консультационный центр не является самостоятельной организацией и представляет собой объединение специалистов МБДОУ, организуемое для комплексной поддержки семей.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sz w:val="28"/>
          <w:szCs w:val="28"/>
        </w:rPr>
        <w:t>3.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 xml:space="preserve">Консультационный центр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>создается для родителей (законных представителей) и детей в возрасте от 2 месяцев до 8 лет с целью: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 обеспечения единства семейного и общественного воспитания;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 формирования родительской компетентности и оказания семье психолого-педагогической помощи, поддержки всестороннего развития личности детей;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570F3F">
        <w:rPr>
          <w:rFonts w:ascii="Times New Roman" w:hAnsi="Times New Roman" w:cs="Times New Roman"/>
          <w:sz w:val="28"/>
          <w:szCs w:val="28"/>
        </w:rPr>
        <w:t>создание комплексной системы педагогического сопровождения развития ребенка раннего и дошкольного возраста в условиях семейного воспитания;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sz w:val="28"/>
          <w:szCs w:val="28"/>
        </w:rPr>
        <w:t xml:space="preserve">- 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 xml:space="preserve">популяризация деятельности </w:t>
      </w:r>
      <w:r w:rsidRPr="00570F3F">
        <w:rPr>
          <w:rFonts w:ascii="Times New Roman" w:hAnsi="Times New Roman" w:cs="Times New Roman"/>
          <w:sz w:val="28"/>
          <w:szCs w:val="28"/>
        </w:rPr>
        <w:t>образовательной организации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4. Основными задачами предоставления методической, психолого-педагогической, диагностической и консультативной помощи являются: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оказание помощи родителям (законным представителям) и их детям для обеспечения равных стартовых возможностей при поступлении                                 в общеобразовательные организации;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оказание консультативной помощи родителям (законным представителям) по различным вопросам воспитания, обучения и развития детей дошкольного возраста;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 оказание содействия в социализации детей дошкольного возраста;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своевременное диагностирование проблем в развитии у детей раннего и дошкольного возраста с целью оказания им коррекционной, психологической и педагогической помощи;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>осуществление необходимых коррекционных и развивающих мероприятий в рамках деятельности консультативного центра;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разработка индивидуальных рекомендаций по оказанию детям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lastRenderedPageBreak/>
        <w:t>возможной методической, психолого-педагогической, диагностической                      и консультативной помощи, организация их специального обучения                         и воспитания в семье;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570F3F">
        <w:rPr>
          <w:rFonts w:ascii="Times New Roman" w:hAnsi="Times New Roman" w:cs="Times New Roman"/>
          <w:sz w:val="28"/>
          <w:szCs w:val="28"/>
        </w:rPr>
        <w:t>обеспечение непрерывности и преемственности педагогического воздействия в семье и в образовательной организации.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5.Деятельность консультативного </w:t>
      </w:r>
      <w:r w:rsidRPr="00570F3F">
        <w:rPr>
          <w:rFonts w:ascii="Times New Roman" w:hAnsi="Times New Roman" w:cs="Times New Roman"/>
          <w:sz w:val="28"/>
          <w:szCs w:val="28"/>
        </w:rPr>
        <w:t xml:space="preserve">центра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осуществляется в соответствии </w:t>
      </w:r>
      <w:proofErr w:type="gramStart"/>
      <w:r w:rsidRPr="00570F3F">
        <w:rPr>
          <w:rFonts w:ascii="Times New Roman" w:hAnsi="Times New Roman" w:cs="Times New Roman"/>
          <w:color w:val="auto"/>
          <w:sz w:val="28"/>
          <w:szCs w:val="28"/>
        </w:rPr>
        <w:t>с</w:t>
      </w:r>
      <w:proofErr w:type="gramEnd"/>
      <w:r w:rsidRPr="00570F3F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Конвенцией ООН о правах ребенка;</w:t>
      </w:r>
    </w:p>
    <w:p w:rsidR="00C27C07" w:rsidRPr="00570F3F" w:rsidRDefault="00C27C07" w:rsidP="00C27C07">
      <w:pPr>
        <w:pStyle w:val="a4"/>
        <w:tabs>
          <w:tab w:val="left" w:pos="-2880"/>
          <w:tab w:val="left" w:pos="-2700"/>
          <w:tab w:val="num" w:pos="1440"/>
          <w:tab w:val="left" w:pos="10200"/>
        </w:tabs>
        <w:ind w:firstLine="709"/>
        <w:rPr>
          <w:sz w:val="28"/>
          <w:szCs w:val="28"/>
        </w:rPr>
      </w:pPr>
      <w:r w:rsidRPr="00570F3F">
        <w:rPr>
          <w:sz w:val="28"/>
          <w:szCs w:val="28"/>
        </w:rPr>
        <w:t>Конституцией Российской Федерации от 12 декабря 1993 года;</w:t>
      </w:r>
    </w:p>
    <w:p w:rsidR="00C27C07" w:rsidRPr="00570F3F" w:rsidRDefault="00C27C07" w:rsidP="00C27C0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570F3F">
        <w:rPr>
          <w:rFonts w:ascii="Times New Roman" w:hAnsi="Times New Roman" w:cs="Times New Roman"/>
          <w:sz w:val="28"/>
          <w:szCs w:val="28"/>
        </w:rPr>
        <w:t xml:space="preserve">Семейным кодексом Российской Федерации от 29 декабря 1995 </w:t>
      </w:r>
      <w:proofErr w:type="spellStart"/>
      <w:r w:rsidRPr="00570F3F">
        <w:rPr>
          <w:rFonts w:ascii="Times New Roman" w:hAnsi="Times New Roman" w:cs="Times New Roman"/>
          <w:sz w:val="28"/>
          <w:szCs w:val="28"/>
        </w:rPr>
        <w:t>года№</w:t>
      </w:r>
      <w:proofErr w:type="spellEnd"/>
      <w:r w:rsidRPr="00570F3F">
        <w:rPr>
          <w:rFonts w:ascii="Times New Roman" w:hAnsi="Times New Roman" w:cs="Times New Roman"/>
          <w:sz w:val="28"/>
          <w:szCs w:val="28"/>
        </w:rPr>
        <w:t xml:space="preserve"> 223-ФЗ;</w:t>
      </w:r>
    </w:p>
    <w:p w:rsidR="00C27C07" w:rsidRPr="00570F3F" w:rsidRDefault="00C27C07" w:rsidP="00C27C07">
      <w:pPr>
        <w:pStyle w:val="a4"/>
        <w:tabs>
          <w:tab w:val="left" w:pos="-2880"/>
          <w:tab w:val="left" w:pos="-2700"/>
          <w:tab w:val="num" w:pos="1440"/>
          <w:tab w:val="left" w:pos="10200"/>
        </w:tabs>
        <w:ind w:firstLine="709"/>
        <w:rPr>
          <w:sz w:val="28"/>
          <w:szCs w:val="28"/>
        </w:rPr>
      </w:pPr>
      <w:r w:rsidRPr="00570F3F">
        <w:rPr>
          <w:sz w:val="28"/>
          <w:szCs w:val="28"/>
        </w:rPr>
        <w:t>Федеральным законом от 29 декабря 2012 года  № 273-ФЗ «Об образовании в Российской Федерации»;</w:t>
      </w:r>
    </w:p>
    <w:p w:rsidR="00C27C07" w:rsidRPr="00570F3F" w:rsidRDefault="00C27C07" w:rsidP="00C27C07">
      <w:pPr>
        <w:pStyle w:val="a4"/>
        <w:tabs>
          <w:tab w:val="left" w:pos="-2880"/>
          <w:tab w:val="left" w:pos="-2700"/>
          <w:tab w:val="num" w:pos="1440"/>
          <w:tab w:val="left" w:pos="10200"/>
        </w:tabs>
        <w:ind w:firstLine="709"/>
        <w:rPr>
          <w:sz w:val="28"/>
          <w:szCs w:val="28"/>
        </w:rPr>
      </w:pPr>
      <w:r w:rsidRPr="00570F3F">
        <w:rPr>
          <w:sz w:val="28"/>
          <w:szCs w:val="28"/>
          <w:shd w:val="clear" w:color="auto" w:fill="FFFFFF"/>
        </w:rPr>
        <w:t>Федеральным законом от 24 июля 1998 года № 124-ФЗ</w:t>
      </w:r>
      <w:proofErr w:type="gramStart"/>
      <w:r w:rsidRPr="00570F3F">
        <w:rPr>
          <w:sz w:val="28"/>
          <w:szCs w:val="28"/>
          <w:shd w:val="clear" w:color="auto" w:fill="FFFFFF"/>
        </w:rPr>
        <w:t>«О</w:t>
      </w:r>
      <w:proofErr w:type="gramEnd"/>
      <w:r w:rsidRPr="00570F3F">
        <w:rPr>
          <w:sz w:val="28"/>
          <w:szCs w:val="28"/>
          <w:shd w:val="clear" w:color="auto" w:fill="FFFFFF"/>
        </w:rPr>
        <w:t>б основных гарантиях прав ребенка в Российской Федерации»;</w:t>
      </w:r>
    </w:p>
    <w:p w:rsidR="00C27C07" w:rsidRPr="00570F3F" w:rsidRDefault="00C27C07" w:rsidP="00C27C07">
      <w:pPr>
        <w:pStyle w:val="a4"/>
        <w:tabs>
          <w:tab w:val="left" w:pos="-2880"/>
          <w:tab w:val="left" w:pos="-2700"/>
          <w:tab w:val="num" w:pos="1440"/>
          <w:tab w:val="left" w:pos="10200"/>
        </w:tabs>
        <w:ind w:firstLine="709"/>
        <w:rPr>
          <w:sz w:val="28"/>
          <w:szCs w:val="28"/>
        </w:rPr>
      </w:pPr>
      <w:r w:rsidRPr="00570F3F">
        <w:rPr>
          <w:sz w:val="28"/>
          <w:szCs w:val="28"/>
          <w:shd w:val="clear" w:color="auto" w:fill="FFFFFF"/>
        </w:rPr>
        <w:t xml:space="preserve">Федеральным законом </w:t>
      </w:r>
      <w:r w:rsidRPr="00570F3F">
        <w:rPr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570F3F">
        <w:rPr>
          <w:rFonts w:ascii="Times New Roman" w:hAnsi="Times New Roman" w:cs="Times New Roman"/>
          <w:color w:val="auto"/>
          <w:sz w:val="28"/>
          <w:szCs w:val="28"/>
        </w:rPr>
        <w:t>СанПиН</w:t>
      </w:r>
      <w:proofErr w:type="spellEnd"/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 2.4.1.3049-13 (санитарно-эпидемиологические требования к устройству, содержанию, оборудованию и режиму работы ДОО);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Приказом Министерства образования и науки РФ от 22 декабря 2014 года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Приказом Минобразования России от 11 декабря 2002 года № 4353 «Об итогах всероссийского эксперимента по организации новых форм дошкольного образования на основе кратковременного пребывания воспитанников в детском саду»;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Письмом Минобразования России от 31 июля 2002 года №271/23 – 16 «О направлении пакета документов «Организационное и программно – методическое обеспечение новых форм дошкольного образования  на основе кратковременного пребывания детей в дошкольных образовательных учреждениях Российской Федерации»;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Письмом Минобразования России от 10 апреля 2000 года №106/23 – 16 «О программе развития новых форм российского дошкольного образования  в современных социально – экономических условиях»;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Решением коллегии Минобразования России от 29 января 2002 </w:t>
      </w:r>
      <w:proofErr w:type="spellStart"/>
      <w:r w:rsidRPr="00570F3F">
        <w:rPr>
          <w:rFonts w:ascii="Times New Roman" w:hAnsi="Times New Roman" w:cs="Times New Roman"/>
          <w:color w:val="auto"/>
          <w:sz w:val="28"/>
          <w:szCs w:val="28"/>
        </w:rPr>
        <w:t>года№</w:t>
      </w:r>
      <w:proofErr w:type="spellEnd"/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 2/2 «О ходе Всероссийского эксперимента по организации новых форм дошкольного образования на основе кратковременного пребывания воспитанников в детском саду».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6.</w:t>
      </w:r>
      <w:r w:rsidRPr="00570F3F">
        <w:rPr>
          <w:rFonts w:ascii="Times New Roman" w:hAnsi="Times New Roman" w:cs="Times New Roman"/>
          <w:sz w:val="28"/>
          <w:szCs w:val="28"/>
        </w:rPr>
        <w:t>Предоставление методической, психолого-педагогической, диагностической и консультативной помощи специалистами консультационного центра работа осуществляется в соответствии с законодательством Российской Федерации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lastRenderedPageBreak/>
        <w:t>7. Информация о предоставлении методической, психолого-педагогической, диагностической и консультативной помощи размещается на официальных сайтах дошкольных образовательных организаций или общеобразовательных организаций.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8. </w:t>
      </w:r>
      <w:r w:rsidRPr="00570F3F">
        <w:rPr>
          <w:rFonts w:ascii="Times New Roman" w:hAnsi="Times New Roman" w:cs="Times New Roman"/>
          <w:sz w:val="28"/>
          <w:szCs w:val="28"/>
        </w:rPr>
        <w:t>Общее руководство, контроль, материальное обеспечение работы консультационного центра и определение режима его работы возлагается на заведующего МБДОУ.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b/>
          <w:color w:val="auto"/>
          <w:sz w:val="28"/>
          <w:szCs w:val="28"/>
        </w:rPr>
        <w:t xml:space="preserve">II. Организация предоставления методической, психолого-педагогической, диагностической и консультативной помощи.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9. </w:t>
      </w:r>
      <w:r w:rsidRPr="00570F3F">
        <w:rPr>
          <w:rFonts w:ascii="Times New Roman" w:hAnsi="Times New Roman" w:cs="Times New Roman"/>
          <w:sz w:val="28"/>
          <w:szCs w:val="28"/>
        </w:rPr>
        <w:t>Для оказания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 xml:space="preserve"> методической, психолого-педагогической, диагностической и консультативной помощи родителям (законным представителям) в консультационном центре МБДОУ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0F3F">
        <w:rPr>
          <w:rFonts w:ascii="Times New Roman" w:hAnsi="Times New Roman" w:cs="Times New Roman"/>
          <w:sz w:val="28"/>
          <w:szCs w:val="28"/>
        </w:rPr>
        <w:t xml:space="preserve">самостоятельно подбирает программы, педагогические технологии, утверждённые педагогическим советом 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>образовательной организации</w:t>
      </w:r>
      <w:r w:rsidRPr="00570F3F">
        <w:rPr>
          <w:rFonts w:ascii="Times New Roman" w:hAnsi="Times New Roman" w:cs="Times New Roman"/>
          <w:sz w:val="28"/>
          <w:szCs w:val="28"/>
        </w:rPr>
        <w:t>, в том числе авторские.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sz w:val="28"/>
          <w:szCs w:val="28"/>
        </w:rPr>
        <w:t xml:space="preserve">10. Содержание работы специалистов и выбор ее формы определяется запросом родителей, индивидуальными особенностями семьи и ребенка и основными направлениями работы консультационного 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>центра.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Методическая, психолого-педагогическая, диагностическая и консультативная помощь осуществляется через следующие формы деятельности: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обучение – информирование родителей (законных представителей), направленное на предотвращение возникающих семейных проблем и формирование педагогической культуры родителей (законных представителей) с целью объединения требований к ребенку в воспитании со стороны всех членов семьи, формирование положительных взаимоотношений в семье;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570F3F">
        <w:rPr>
          <w:rFonts w:ascii="Times New Roman" w:hAnsi="Times New Roman" w:cs="Times New Roman"/>
          <w:sz w:val="28"/>
          <w:szCs w:val="28"/>
        </w:rPr>
        <w:t xml:space="preserve"> консультирование – информирование родителей о физиологических и психологических особенностях развития ребёнка, основных направлениях воспитательных воздействий, преодолений кризисных ситуаций;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 психолого-педагогическое изучение ребенка, определение индивидуальных особенностей и склонностей личности, ее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 проведение коррекционных и развивающих занятий на основе индивидуальных особенностей развития ребенка, направленных на обучение родителей организации воспитательного процесса в условиях семьи;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 социальная адаптация ребенка в детском коллективе – развитие у ребенка навыков социального поведения и коммуникативных качеств личности.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11. Консультации, тренинги, беседы, теоретические и практические семинары, лектории проводятся согласно графику, утвержденному заведующим МБДОУ.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lastRenderedPageBreak/>
        <w:t>12.Консультационный центр посещают родители (с ребенком или без него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 xml:space="preserve">), а также посредством телефонного общения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>в зависимости от актуальных для них образовательных потребностей.</w:t>
      </w:r>
    </w:p>
    <w:p w:rsidR="00C27C07" w:rsidRPr="00D60992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13. Непосредственно консультативную помощь в консультационном центре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могут оказывать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 xml:space="preserve"> музыкальный руководитель, воспитатель, старшая медицинская сестра 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14.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>В консультационных центрах могут быть использованы дополнительные образовательные программы и оказываться платные дополнительные услуги, выходящие за пределы общеобразовательной программы дошкольного учреждения, с учетом потребностей семьи на основе договора с родителями (законными представителями).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15. Оказание методической, психолого-педагогической, диагностической и консультативной помощи определяется локальными актами дошкольной образовательно</w:t>
      </w:r>
      <w:r>
        <w:rPr>
          <w:rFonts w:ascii="Times New Roman" w:hAnsi="Times New Roman" w:cs="Times New Roman"/>
          <w:color w:val="auto"/>
          <w:sz w:val="28"/>
          <w:szCs w:val="28"/>
        </w:rPr>
        <w:t>й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16.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Учёт обращений родителей (законных представителей), воспитывающих детей дошкольного возраста на дому, за получением методической, психолого-педагогической, диагностической                                            и консультативной помощи ведётся в журнале учёта обращений.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17.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 xml:space="preserve">Работа консультационного центра строится на основе учета запросов родителей (по </w:t>
      </w:r>
      <w:r w:rsidRPr="00570F3F">
        <w:rPr>
          <w:rFonts w:ascii="Times New Roman" w:hAnsi="Times New Roman" w:cs="Times New Roman"/>
          <w:sz w:val="28"/>
          <w:szCs w:val="28"/>
        </w:rPr>
        <w:t xml:space="preserve">письменному заявлению, телефонному или личному обращению одного из родителей (законных представителей) 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>и имеет гибкую систему.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Основанием для предоставления методической, психолого-педагогической, диагностической и консультативной помощи являются личные заявления родителей (законных представителей) в письменной форме, которые регистрируются в установленном порядке в день поступления уполномоченными специалистами.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18.</w:t>
      </w:r>
      <w:r w:rsidRPr="00570F3F">
        <w:rPr>
          <w:rFonts w:ascii="Times New Roman" w:hAnsi="Times New Roman" w:cs="Times New Roman"/>
          <w:sz w:val="28"/>
          <w:szCs w:val="28"/>
        </w:rPr>
        <w:t>Не подлежат рассмотрению:</w:t>
      </w:r>
    </w:p>
    <w:p w:rsidR="00C27C07" w:rsidRPr="00570F3F" w:rsidRDefault="00C27C07" w:rsidP="00C27C07">
      <w:pPr>
        <w:pStyle w:val="a3"/>
        <w:tabs>
          <w:tab w:val="left" w:pos="709"/>
        </w:tabs>
        <w:ind w:left="0" w:firstLine="708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sz w:val="28"/>
          <w:szCs w:val="28"/>
        </w:rPr>
        <w:t>- запросы, в содержании которых используются нецензурные или оскорбительные выражения или угрозы в адрес специалистов консультационного центра;</w:t>
      </w:r>
    </w:p>
    <w:p w:rsidR="00C27C07" w:rsidRPr="00570F3F" w:rsidRDefault="00C27C07" w:rsidP="00C27C07">
      <w:pPr>
        <w:pStyle w:val="a3"/>
        <w:tabs>
          <w:tab w:val="left" w:pos="709"/>
        </w:tabs>
        <w:ind w:left="0" w:firstLine="708"/>
        <w:rPr>
          <w:rFonts w:ascii="Times New Roman" w:hAnsi="Times New Roman" w:cs="Times New Roman"/>
          <w:sz w:val="28"/>
          <w:szCs w:val="28"/>
        </w:rPr>
      </w:pPr>
      <w:r w:rsidRPr="00570F3F">
        <w:rPr>
          <w:rFonts w:ascii="Times New Roman" w:hAnsi="Times New Roman" w:cs="Times New Roman"/>
          <w:sz w:val="28"/>
          <w:szCs w:val="28"/>
        </w:rPr>
        <w:t xml:space="preserve">- запросы, не содержащие адреса обратной связи (домашний адрес,                    </w:t>
      </w:r>
      <w:r w:rsidRPr="00570F3F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570F3F">
        <w:rPr>
          <w:rFonts w:ascii="Times New Roman" w:hAnsi="Times New Roman" w:cs="Times New Roman"/>
          <w:sz w:val="28"/>
          <w:szCs w:val="28"/>
        </w:rPr>
        <w:t>-</w:t>
      </w:r>
      <w:r w:rsidRPr="00570F3F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570F3F">
        <w:rPr>
          <w:rFonts w:ascii="Times New Roman" w:hAnsi="Times New Roman" w:cs="Times New Roman"/>
          <w:sz w:val="28"/>
          <w:szCs w:val="28"/>
        </w:rPr>
        <w:t xml:space="preserve"> или номер телефона в зависимости от выбранной формы предоставления помощи).</w:t>
      </w:r>
    </w:p>
    <w:p w:rsidR="00C27C07" w:rsidRPr="00570F3F" w:rsidRDefault="00C27C07" w:rsidP="00C27C07">
      <w:pPr>
        <w:pStyle w:val="a3"/>
        <w:tabs>
          <w:tab w:val="left" w:pos="709"/>
        </w:tabs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Pr="00570F3F">
        <w:rPr>
          <w:rFonts w:ascii="Times New Roman" w:hAnsi="Times New Roman" w:cs="Times New Roman"/>
          <w:sz w:val="28"/>
          <w:szCs w:val="28"/>
        </w:rPr>
        <w:t xml:space="preserve">Для посещения родителем (законным представителем) вместе с ребенком 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 xml:space="preserve">консультационного центра </w:t>
      </w:r>
      <w:r w:rsidRPr="00570F3F">
        <w:rPr>
          <w:rFonts w:ascii="Times New Roman" w:hAnsi="Times New Roman" w:cs="Times New Roman"/>
          <w:sz w:val="28"/>
          <w:szCs w:val="28"/>
        </w:rPr>
        <w:t xml:space="preserve">необходимо предоставление медицинской справки об </w:t>
      </w:r>
      <w:proofErr w:type="spellStart"/>
      <w:r w:rsidRPr="00570F3F">
        <w:rPr>
          <w:rFonts w:ascii="Times New Roman" w:hAnsi="Times New Roman" w:cs="Times New Roman"/>
          <w:sz w:val="28"/>
          <w:szCs w:val="28"/>
        </w:rPr>
        <w:t>эпидокружении</w:t>
      </w:r>
      <w:proofErr w:type="spellEnd"/>
      <w:r w:rsidRPr="00570F3F">
        <w:rPr>
          <w:rFonts w:ascii="Times New Roman" w:hAnsi="Times New Roman" w:cs="Times New Roman"/>
          <w:sz w:val="28"/>
          <w:szCs w:val="28"/>
        </w:rPr>
        <w:t>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20.Предоставление методической, психолого-педагогической, диагностической и консультативной помощи осуществляется в соответствии с индивидуальными графиками проведения мероприятий с детьми и их родителями (законными представителями), утвержденными руководителем дошкольной образовательной организацией, фиксируется в журнале учёта, но во время часов работы консультационного центра.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21.Методическая, психолого-педагогическая, диагностическая и консультативная помощь предоставляется в помещениях дошкольной образовательной организации.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22.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>Предоставление методической, психолого-педагогической, диагностической и консультативной помощи строится на основе интеграции деятельности работников консультационного центра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по взаимодействию дошкольных образовательных организаций различных форм и родительской общественности.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Предоставление методической, психолого-педагогической, диагностической и консультативной помощи может проводиться одним или несколькими специалистами одновременно, исходя из кадрового состава МБДОУ.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23.</w:t>
      </w:r>
      <w:r w:rsidRPr="00570F3F">
        <w:rPr>
          <w:rFonts w:ascii="Times New Roman" w:hAnsi="Times New Roman" w:cs="Times New Roman"/>
          <w:sz w:val="28"/>
          <w:szCs w:val="28"/>
          <w:lang w:eastAsia="ru-RU"/>
        </w:rPr>
        <w:t>Консультационный центр осуществляет взаимодействие образовательной организации с медицинскими учреждениями, центрами психолого-педагогической поддержки, центрами социальной поддержки населения и другими организациями.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b/>
          <w:color w:val="auto"/>
          <w:sz w:val="28"/>
          <w:szCs w:val="28"/>
        </w:rPr>
        <w:t>III. Права и обязанности участников деятельности консультационного центра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24. Права, социальные гарантии и обязанности каждого участника определяются законодательством РФ, Уставом МБДОУ, трудовым договором, определяющим функциональные обязанности и квалификационные характеристики педагогических работников,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>договором с родителями (законными представителями).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25. Родители (законные представители) имеют право: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-бесплатно получать индивидуальную консультативную поддержку;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-получать индивидуальную консультацию по заявленной проблеме воспитания и развития ребенка-дошкольника;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-знакомиться с педагогической литературой по интересующей проблеме.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26. Родители (законные представители) обязаны: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 соблюдать требования МБДОУ, не противоречащие Уставу и данному Положению;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-получать консультации в соответствии с режимом работы консультационного центра.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27. Специалисты МБДОУ, консультирующие в центре имеют право: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-оказывать консультативную поддержку родителям (законным представителям) и их детям;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-принимать участие в определении режима функционирования и тематики организованных мероприятий консультационного центра.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28. Специалисты МБДОУ, консультирующие в консультационном центре обязаны: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-обеспечить консультативную поддержку родителям (законным представителям) и их детям в рамках установленного режима;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-своевременно и качественно готовиться к мероприятиям в рамках режима консультационного центра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-соблюдать режим функционирования консультационного центра.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I</w:t>
      </w:r>
      <w:r w:rsidRPr="00570F3F">
        <w:rPr>
          <w:rFonts w:ascii="Times New Roman" w:hAnsi="Times New Roman" w:cs="Times New Roman"/>
          <w:b/>
          <w:color w:val="auto"/>
          <w:sz w:val="28"/>
          <w:szCs w:val="28"/>
          <w:lang w:val="en-US"/>
        </w:rPr>
        <w:t>V</w:t>
      </w:r>
      <w:r w:rsidRPr="00570F3F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proofErr w:type="gramStart"/>
      <w:r w:rsidRPr="00570F3F">
        <w:rPr>
          <w:rFonts w:ascii="Times New Roman" w:hAnsi="Times New Roman" w:cs="Times New Roman"/>
          <w:b/>
          <w:color w:val="auto"/>
          <w:sz w:val="28"/>
          <w:szCs w:val="28"/>
        </w:rPr>
        <w:t>Контроль за</w:t>
      </w:r>
      <w:proofErr w:type="gramEnd"/>
      <w:r w:rsidRPr="00570F3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предоставлением методической, психолого-педагогической, диагностической и консультативной помощи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29. Текущий </w:t>
      </w:r>
      <w:proofErr w:type="gramStart"/>
      <w:r w:rsidRPr="00570F3F">
        <w:rPr>
          <w:rFonts w:ascii="Times New Roman" w:hAnsi="Times New Roman" w:cs="Times New Roman"/>
          <w:color w:val="auto"/>
          <w:sz w:val="28"/>
          <w:szCs w:val="28"/>
        </w:rPr>
        <w:t>контроль за</w:t>
      </w:r>
      <w:proofErr w:type="gramEnd"/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 соблюдением и исполнением настоящего Положения осуществляется посредством процедур внутреннего и внешнего контроля.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Внутренний контроль проводится заведующим  МБДОУ в виде оперативного контроля (по конкретному обращению заявителя, либо другого заинтересованного лица) и итогового контроля (на отчётную дату, по итогам года и др.).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Внешний </w:t>
      </w:r>
      <w:proofErr w:type="gramStart"/>
      <w:r w:rsidRPr="00570F3F">
        <w:rPr>
          <w:rFonts w:ascii="Times New Roman" w:hAnsi="Times New Roman" w:cs="Times New Roman"/>
          <w:color w:val="auto"/>
          <w:sz w:val="28"/>
          <w:szCs w:val="28"/>
        </w:rPr>
        <w:t>контроль за</w:t>
      </w:r>
      <w:proofErr w:type="gramEnd"/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 предоставлением методической, психолого-педагогической, диагностической и консультативной помощи осуществляется муниципальными и региональными органами, осуществляющими управление в сфере образования, в следующих формах: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проведение мониторинга основных показателей работы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МБДОУ </w:t>
      </w: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по предоставлению методической, психолого-педагогической, диагностической и консультативной помощи;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 xml:space="preserve">- анализ обращений и жалоб граждан, поступающих в муниципальные и региональные органы региона, осуществляющие управление в сфере образования, в части предоставления методической, психолого-педагогической, диагностической и консультативной помощи. </w:t>
      </w:r>
    </w:p>
    <w:p w:rsidR="00C27C07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570F3F">
        <w:rPr>
          <w:rFonts w:ascii="Times New Roman" w:hAnsi="Times New Roman" w:cs="Times New Roman"/>
          <w:color w:val="auto"/>
          <w:sz w:val="28"/>
          <w:szCs w:val="28"/>
        </w:rPr>
        <w:t>30. Ответственность за работу консультационного центра несёт заведующий МБДОУ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C27C07" w:rsidRPr="00570F3F" w:rsidRDefault="00C27C07" w:rsidP="00C27C07">
      <w:pPr>
        <w:pStyle w:val="Default"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C27C07" w:rsidRPr="00F8173E" w:rsidRDefault="00C27C07" w:rsidP="00C27C07">
      <w:pPr>
        <w:pStyle w:val="Default"/>
        <w:widowControl w:val="0"/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C27C07" w:rsidRPr="00F8173E" w:rsidRDefault="00C27C07" w:rsidP="00C27C07">
      <w:pPr>
        <w:pStyle w:val="Default"/>
        <w:widowControl w:val="0"/>
        <w:tabs>
          <w:tab w:val="left" w:pos="1276"/>
        </w:tabs>
        <w:ind w:firstLine="0"/>
        <w:rPr>
          <w:color w:val="auto"/>
          <w:sz w:val="28"/>
          <w:szCs w:val="28"/>
        </w:rPr>
      </w:pPr>
    </w:p>
    <w:p w:rsidR="002154B8" w:rsidRDefault="002154B8"/>
    <w:sectPr w:rsidR="002154B8" w:rsidSect="00AB5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27C07"/>
    <w:rsid w:val="002154B8"/>
    <w:rsid w:val="00AB50E0"/>
    <w:rsid w:val="00AB7B7F"/>
    <w:rsid w:val="00C27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C27C0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a3">
    <w:name w:val="List Paragraph"/>
    <w:basedOn w:val="a"/>
    <w:uiPriority w:val="99"/>
    <w:qFormat/>
    <w:rsid w:val="00C27C07"/>
    <w:pPr>
      <w:spacing w:after="0" w:line="240" w:lineRule="auto"/>
      <w:ind w:left="720" w:firstLine="709"/>
      <w:jc w:val="both"/>
    </w:pPr>
    <w:rPr>
      <w:rFonts w:ascii="Calibri" w:eastAsia="Calibri" w:hAnsi="Calibri" w:cs="Calibri"/>
      <w:lang w:eastAsia="en-US"/>
    </w:rPr>
  </w:style>
  <w:style w:type="paragraph" w:styleId="a4">
    <w:name w:val="Body Text"/>
    <w:basedOn w:val="a"/>
    <w:link w:val="a5"/>
    <w:uiPriority w:val="99"/>
    <w:rsid w:val="00C27C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99"/>
    <w:rsid w:val="00C27C0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2007</Words>
  <Characters>11446</Characters>
  <Application>Microsoft Office Word</Application>
  <DocSecurity>0</DocSecurity>
  <Lines>95</Lines>
  <Paragraphs>26</Paragraphs>
  <ScaleCrop>false</ScaleCrop>
  <Company>Reanimator Extreme Edition</Company>
  <LinksUpToDate>false</LinksUpToDate>
  <CharactersWithSpaces>13427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dcterms:created xsi:type="dcterms:W3CDTF">2017-08-08T09:55:00Z</dcterms:created>
  <dcterms:modified xsi:type="dcterms:W3CDTF">2017-08-08T10:00:00Z</dcterms:modified>
</cp:coreProperties>
</file>